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57"/>
          <w:tab w:val="left" w:pos="2791"/>
          <w:tab w:val="left" w:pos="3662"/>
          <w:tab w:val="left" w:pos="4608"/>
          <w:tab w:val="left" w:pos="5582"/>
          <w:tab w:val="left" w:pos="7294"/>
          <w:tab w:val="left" w:pos="8165"/>
          <w:tab w:val="left" w:pos="9050"/>
          <w:tab w:val="left" w:pos="9860"/>
          <w:tab w:val="left" w:pos="10882"/>
          <w:tab w:val="left" w:pos="11407"/>
          <w:tab w:val="left" w:pos="11842"/>
          <w:tab w:val="left" w:pos="12307"/>
          <w:tab w:val="left" w:pos="12727"/>
          <w:tab w:val="left" w:pos="13253"/>
        </w:tabs>
        <w:autoSpaceDE w:val="0"/>
        <w:autoSpaceDN w:val="0"/>
        <w:adjustRightInd w:val="0"/>
        <w:jc w:val="left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 w:cs="宋体"/>
          <w:bCs/>
          <w:color w:val="000000"/>
          <w:kern w:val="0"/>
          <w:sz w:val="32"/>
          <w:szCs w:val="32"/>
        </w:rPr>
        <w:t>附件：</w:t>
      </w:r>
    </w:p>
    <w:p>
      <w:pPr>
        <w:widowControl/>
        <w:spacing w:line="225" w:lineRule="atLeast"/>
        <w:jc w:val="center"/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36"/>
          <w:szCs w:val="36"/>
          <w:lang w:val="en-US" w:eastAsia="zh-CN"/>
        </w:rPr>
        <w:t>张敏</w:t>
      </w: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36"/>
          <w:szCs w:val="36"/>
        </w:rPr>
        <w:t>等</w:t>
      </w: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36"/>
          <w:szCs w:val="36"/>
          <w:lang w:val="en-US" w:eastAsia="zh-CN"/>
        </w:rPr>
        <w:t>46</w:t>
      </w: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36"/>
          <w:szCs w:val="36"/>
        </w:rPr>
        <w:t>名同志基本情况公示表</w:t>
      </w:r>
    </w:p>
    <w:tbl>
      <w:tblPr>
        <w:tblStyle w:val="5"/>
        <w:tblW w:w="14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851"/>
        <w:gridCol w:w="710"/>
        <w:gridCol w:w="710"/>
        <w:gridCol w:w="919"/>
        <w:gridCol w:w="784"/>
        <w:gridCol w:w="993"/>
        <w:gridCol w:w="851"/>
        <w:gridCol w:w="1135"/>
        <w:gridCol w:w="1144"/>
        <w:gridCol w:w="4400"/>
        <w:gridCol w:w="710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58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姓名</w:t>
            </w:r>
          </w:p>
        </w:tc>
        <w:tc>
          <w:tcPr>
            <w:tcW w:w="7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性别</w:t>
            </w:r>
          </w:p>
        </w:tc>
        <w:tc>
          <w:tcPr>
            <w:tcW w:w="7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民族</w:t>
            </w:r>
          </w:p>
        </w:tc>
        <w:tc>
          <w:tcPr>
            <w:tcW w:w="91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年月</w:t>
            </w:r>
          </w:p>
        </w:tc>
        <w:tc>
          <w:tcPr>
            <w:tcW w:w="78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专业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年级和班级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现任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职务</w:t>
            </w:r>
          </w:p>
        </w:tc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递交入党申请书时间</w:t>
            </w:r>
          </w:p>
        </w:tc>
        <w:tc>
          <w:tcPr>
            <w:tcW w:w="11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推优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时间</w:t>
            </w:r>
          </w:p>
        </w:tc>
        <w:tc>
          <w:tcPr>
            <w:tcW w:w="44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近期校级及以上奖励情况</w:t>
            </w:r>
          </w:p>
        </w:tc>
        <w:tc>
          <w:tcPr>
            <w:tcW w:w="7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曾受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处分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情况</w:t>
            </w:r>
          </w:p>
        </w:tc>
        <w:tc>
          <w:tcPr>
            <w:tcW w:w="80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综合表现情况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张敏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2004年7月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2022级财务管理1班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9月7日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3月22日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徐梦妮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汉族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2022级法学2班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寝室长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Style w:val="14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Style w:val="14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Style w:val="14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Style w:val="15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5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Style w:val="15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Style w:val="15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2024-2025学年上学期获综合奖学金一等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严若燕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汉族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2003年8月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2022级法学2班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9月13日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无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李佳慧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汉族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2004年5月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2022级法学1班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9月7日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无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杨恋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2004年10月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团支部书记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9月15日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1、2025.06，获第十九届“挑战杯”重庆市二等奖；2、2025.08，获中国国际大学生创新大赛重庆市银奖。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5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罗美凤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2005年05月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无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3月25日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1、2025.04，获第十五届全国大学生市场调查与分析大赛重庆市一等奖；2、2025.09，</w:t>
            </w:r>
            <w:r>
              <w:rPr>
                <w:rFonts w:hint="default" w:ascii="Times New Roman" w:hAnsi="Times New Roman" w:eastAsia="方正仿宋_GBK" w:cs="Times New Roman"/>
                <w:i w:val="0"/>
                <w:spacing w:val="0"/>
                <w:sz w:val="21"/>
                <w:szCs w:val="21"/>
                <w:u w:val="none"/>
              </w:rPr>
              <w:t>“第五届重庆市大学生会计信息化竞赛”校二等奖。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8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贾雯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2005年12月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3月25日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1.2025.06，获第十九届“挑战杯”重庆市二等奖；2.2025.09，“第五届重庆市大学生企业财务大数据智能决策竞赛”校二等奖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谢扬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2005年5月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学习委员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9月15日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spacing w:val="0"/>
                <w:sz w:val="21"/>
                <w:szCs w:val="21"/>
                <w:u w:val="none"/>
              </w:rPr>
              <w:t>1、2025.06，获第十九届“挑战杯”重庆市二等奖；2、2025.08，获中国国际大学生创新大赛重庆市银奖。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吴万瑶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bidi="ar"/>
              </w:rPr>
              <w:t>物流工程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bidi="ar"/>
              </w:rPr>
              <w:t>2023级物流工程1班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" w:bidi="ar"/>
              </w:rPr>
              <w:t>寝室长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9月15日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" w:bidi="ar"/>
              </w:rPr>
              <w:t>获得2024-2025学年第一学期第二学期校级综合奖学金二等，获得“精神文明先进个人”称号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" w:bidi="ar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黄丽晶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物流工程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2023级1班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组织宣传委员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9月15日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获得校级一等综合奖学金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获得2025年重庆市大学生会计信息化校赛三等奖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5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何睿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2006年3月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物流工程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2023级1班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  <w:t>经济管理学院实训中心助理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9月15日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获得2024-2025学年第一学期校级综合奖学金二等，获得“精神文明先进个人”称号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张迩瀚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2005年3月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物流工程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2023级2班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体育委员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9月15日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重庆市供应链设计大赛决赛三等奖；荣获校二等奖学金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5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黄雅婷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2004年9月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物流工程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2023级2班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无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9月15日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top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校级二等奖奖学金、2025年iCAN大学生创新创业大赛“商道杯”管理决策模拟挑战赛重庆市赛一等奖、2025年iCAN大学生创新创业大赛“商道杯”管理决策模拟挑战赛国赛三等奖</w:t>
            </w:r>
          </w:p>
        </w:tc>
        <w:tc>
          <w:tcPr>
            <w:tcW w:w="710" w:type="dxa"/>
            <w:shd w:val="clear" w:color="auto" w:fill="auto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-SA"/>
              </w:rPr>
              <w:t>敬媛媛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工程审计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2023级1班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" w:bidi="ar"/>
              </w:rPr>
              <w:t>无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4月1日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" w:bidi="ar"/>
              </w:rPr>
              <w:t>二等国家综合奖学金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" w:bidi="ar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吴烨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2004年7月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工程审计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副班长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9月9日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无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徐艳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2004年10月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工程审计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10月11日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谭咏梅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汉族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2005年3月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工程审计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院级学生会执行主席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1月11日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徐琴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2005年6月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工商管理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2023级1班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无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9月15日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“第五届重庆市大学生企业财务大数据智能决策竞赛”一等奖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李欣洁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2005年2月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工商管理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2023级1班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9月15日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pStyle w:val="13"/>
              <w:spacing w:before="0" w:beforeAutospacing="0" w:after="0" w:afterAutospacing="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2024-2025第一学期获得二等综合奖学金；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2024-2025第一学期被评为青春奉献先进个人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赵潇雨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200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工商管理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2023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级1班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全媒体中心宣传策划部副部长、社团策划部副部长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9月15日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  <w:t>（1）2024年12月获得ican“精创杯”国二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  <w:t>（2）2024年11月获得ican“云泽杯”全国比赛二等奖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  <w:t>（3）2024 年 9 月，荣获“国家励志奖学金”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  <w:t>（4）2024 年 9 月，荣获 2024 年 ICAN 大学生创新创业大赛“精创杯”数字经济决策创新挑战赛省赛“二等奖”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  <w:t>（5）2025年4月荣获"正大杯"第十五届全国大学生市场调查与分析大赛重庆赛区（本科组）选拔赛奖项省赛  第一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  <w:t>（5）2024年12月获得重庆企业竞争模拟大赛校赛第三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  <w:t>（6）2025年4月荣获“挑战杯”全国大学生系列科技学术竞赛校赛第二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  <w:t>（7）2025年4月荣获第十届全国大学生人力资源管理综合能力竞赛校赛第二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  <w:t>（8）2024 年 9 月，荣获全国过高校商业精英挑战赛创新创业竞赛——“云泽杯”营销模拟决赛重庆文理校赛获得“一等奖”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  <w:t>（9）2024 年 5 月，荣获第“十一届”学创杯全国大学生创业综合模拟大赛——数字营销模拟赛项重庆文理学院选拔赛中大赛获“二等奖”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  <w:t>（10）2024-2025学年第一学期荣获重庆文理学院“综合奖学金”特等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  <w:t>（11）2023-2024学年第二学期获重庆文理学院“综合奖学金”特等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  <w:t>（1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  <w:t>）2023-2024学年第一学期荣获重庆文理学院“二等综合奖学金”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  <w:t>（15）2024年11月在重庆文理学院数学与人工智能学院   2024-2025学年第一学期校游记|数智心光系列活动中表现优异，荣获三等奖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  <w:t>（16）2024年5月，在星湖校区"蓝花楹"系列活动﹣﹣学生社区春季趣味运动会活动中荣获个人积分闯关赛： 三等奖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  <w:t>（17）2024年6月，在2024年重庆文理学院第二届"暖春之花，相约青阳"绿植领养”活动中荣获三等奖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  <w:t>（18）2024-2025学年第一学期运动会中获得搬运实心球第三名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汪娟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2004年5月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法学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2023级法学1班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  <w:t>无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" w:bidi="ar"/>
              </w:rPr>
              <w:t>青年志愿者优秀先进个人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atLeast"/>
          <w:jc w:val="center"/>
        </w:trPr>
        <w:tc>
          <w:tcPr>
            <w:tcW w:w="5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-SA"/>
              </w:rPr>
              <w:t>陈洁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2005年6月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23级2班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" w:bidi="ar"/>
              </w:rPr>
              <w:t>班长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9月10日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" w:bidi="ar"/>
              </w:rPr>
              <w:t>第十九届“挑战杯”中国大学生创业计划竞赛重庆文理学院校赛三等奖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" w:bidi="ar"/>
              </w:rPr>
              <w:t>重庆文理学院“春满文理，不负花期”摄影大赛三等奖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" w:bidi="ar"/>
              </w:rPr>
              <w:t>2024-2025学年优秀学生干部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" w:bidi="ar"/>
              </w:rPr>
              <w:t>2024-2025学年第一学期校级一等奖学金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" w:bidi="ar"/>
              </w:rPr>
              <w:t>重庆文理学院“阳光心理运动相随”心育运动会团体三等奖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" w:bidi="ar"/>
              </w:rPr>
              <w:t>重庆文理学院“心育运动会”2人夹球接力项目比赛第八名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" w:bidi="ar"/>
              </w:rPr>
              <w:t>重庆文理学院“心育运动会”呼啦圈大接力项目比赛第五名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" w:bidi="ar"/>
              </w:rPr>
              <w:t>重庆(永川)第七届大学生消防知识竞赛·消防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" w:bidi="ar"/>
              </w:rPr>
              <w:t>辩论赛冠军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" w:bidi="ar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陈远灏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2004年9月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23级法学二班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辅导员助理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9月10日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胥源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工程审计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2024级工程审计1班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  <w:t>文体委员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10月20日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  <w:t>1.2024-2025第一学期特等综合奖学金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  <w:t>2.2024-2025校级“优秀学生干部”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  <w:t>3.2024-2025“2025年全国高等院校数智化企业经营沙盘大赛”校赛二等奖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梁先瑜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2006年3月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工程审计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2024级工程审计1班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  <w:t>无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10月13日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1.2025面向东盟“AI+跨境电商”创新应用大赛选拔赛一等奖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陈学翼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2006年4月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工程审计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2024级工程审计1班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团支书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10月15日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  <w:t>1.2024-2025第一学期二等奖学金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  <w:t>2.2024第九期团学培训“优秀学员”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  <w:t>3.2024第一学期大学生自育自律管理委员会“优秀干事”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洪桂花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苗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2005年7月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工程审计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2024级工程审计1班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  <w:t>心理委员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10月14日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  <w:t>1.2024-2025第一学期特等综合奖学金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  <w:t>2.2024-2025校级“三好学生”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马焱槿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2005年12月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工程审计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2024级工程审计1班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  <w:t>无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10月18日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  <w:t>2024-2025第一学期一等综合奖学金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  <w:t>2024-2025校级“优秀共青团员”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包婷婷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2005年2月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工程审计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2024级工程审计1班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  <w:t>无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10月10日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  <w:t>1.2024-2025第一学期二等综合奖学金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张自茹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2006年8月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工程审计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2024级工程审计1班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10月8日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  <w:t>1.2024-2025第一学期特等综合奖学金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黄丹丹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2005年7月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物流工程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2024级物流工程2班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学委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12月7日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1. 2025年国家级大学生创新创业训练计划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2. 2024-2025年第二学期获Ican大学生创新创业大赛“商道杯”国家级二等奖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3.2024-2025年第二学期获Ican大学生创新创业大赛“鼎堂杯”省级一等奖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4. 2025-2026年第一学期获大学生新文科实践创新大赛校赛一等奖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5.2024-2025年第二学期获“外教社·词达人杯”全国大学生英语词汇能力大赛 校赛二等奖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李欣宇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土家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2007年2月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物流工程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2024级物流工程2班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团支书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3月4日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1.2024-2025年第二学期获得ICAN大学生创新创业大赛“商道杯”国家级二等奖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2.2024-2025年第二学期获得Ican大学生创新创业大赛“鼎堂杯”省级一等奖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3.2024-2025第一学期二等奖综合二学金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张培博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2004年8月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物流工程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2024级物流工程1班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9月12日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1.2024-2025校级“优秀共青团员”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2.2024-2025第一学期一等奖综合学金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陈倩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2004年10月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物流工程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2024级物流工程1班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团支书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9月12日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1.2024-2025校级“三好学生”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2.2024-2025 第一学期特等综合奖学金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谭江霞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2005年12月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物流工程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2024级物流工程1班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9月12日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1.2024-2025第一学期二等综合奖学金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徐源蔓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2006年2月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财务管理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2024级财务管理1班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辅导员助理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10月14日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1.2024-2025第一学期二等综合奖学金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2.2024-2025校级“优秀班干部”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任彦静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2005年6月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工程审计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2024级工程审计1班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辅导员助理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11月3日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1.2024-2025第一学期二等综合奖学金2.2024-2025校级“优秀班干部”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蒋丽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2005年8月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工商管理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2024级1班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无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2月28日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无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黄晨曦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2006年4月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工商管理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2024级1班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无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2月28日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无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肖荀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2006年3月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法学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2024级1班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无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2月28日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无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李缘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法学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2024级1班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w w:val="90"/>
                <w:sz w:val="21"/>
                <w:szCs w:val="21"/>
                <w:lang w:eastAsia="zh"/>
              </w:rPr>
              <w:t>项目策划部负责人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2月28日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无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喻桢智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男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法学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2024级1班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w w:val="90"/>
                <w:sz w:val="21"/>
                <w:szCs w:val="21"/>
                <w:lang w:eastAsia="zh"/>
              </w:rPr>
              <w:t>权益维护部负责人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9月10日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无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蔡艾莉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汉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2005年7月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法学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2024级1班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w w:val="90"/>
                <w:sz w:val="21"/>
                <w:szCs w:val="21"/>
                <w:lang w:eastAsia="zh"/>
              </w:rPr>
              <w:t>宣传委员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2月28日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无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刘洪梅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2006年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会展经济与管理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2024级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团支书；经济管理学院团委组织校友就业部负责人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9月7日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1.2024-2025第一学期重庆文理学院综合奖学金特等；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2.2024-2025第一学期“三好学生”称号；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3.第六届商业精英挑战赛校赛三等奖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周  锐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2006年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会展经济与管理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2024级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9月7日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1.2024-2025第一学期重庆文理学院综合奖学金一等；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2.2024-2025第一学期“优秀共青团员”称号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杨安琪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2005年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11月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会展经济与管理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"/>
              </w:rPr>
              <w:t>2024级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Style w:val="13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经济管理学院团委组织文艺活动部负责人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9月6日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400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1.2024-2025第一学期重庆文理学院综合奖学金二等；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2.第六届全国高校商业精英挑战赛会展文案（大型活动人群管理方案）创作竞赛二等奖；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3.第十五届全国大学生红色旅游创意策划大赛（西南赛区）二等奖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良好</w:t>
            </w:r>
          </w:p>
        </w:tc>
      </w:tr>
    </w:tbl>
    <w:p>
      <w:pPr>
        <w:tabs>
          <w:tab w:val="left" w:pos="2357"/>
          <w:tab w:val="left" w:pos="2791"/>
          <w:tab w:val="left" w:pos="3662"/>
          <w:tab w:val="left" w:pos="4608"/>
          <w:tab w:val="left" w:pos="5582"/>
          <w:tab w:val="left" w:pos="7294"/>
          <w:tab w:val="left" w:pos="8165"/>
          <w:tab w:val="left" w:pos="9050"/>
          <w:tab w:val="left" w:pos="9860"/>
          <w:tab w:val="left" w:pos="10882"/>
          <w:tab w:val="left" w:pos="11407"/>
          <w:tab w:val="left" w:pos="11842"/>
          <w:tab w:val="left" w:pos="12307"/>
          <w:tab w:val="left" w:pos="12727"/>
          <w:tab w:val="left" w:pos="13253"/>
        </w:tabs>
        <w:autoSpaceDE w:val="0"/>
        <w:autoSpaceDN w:val="0"/>
        <w:adjustRightInd w:val="0"/>
        <w:spacing w:line="160" w:lineRule="exact"/>
        <w:jc w:val="center"/>
        <w:rPr>
          <w:rFonts w:ascii="仿宋_GB2312" w:eastAsia="仿宋_GB2312" w:cs="宋体"/>
          <w:b/>
          <w:bCs/>
          <w:color w:val="000000"/>
          <w:kern w:val="0"/>
        </w:rPr>
      </w:pPr>
    </w:p>
    <w:p>
      <w:pPr>
        <w:widowControl/>
        <w:spacing w:line="540" w:lineRule="exact"/>
        <w:rPr>
          <w:rFonts w:hint="eastAsia" w:ascii="方正楷体_GBK" w:hAnsi="宋体" w:eastAsia="方正楷体_GBK"/>
        </w:rPr>
      </w:pPr>
      <w:r>
        <w:rPr>
          <w:rFonts w:hint="eastAsia" w:ascii="方正楷体_GBK" w:hAnsi="宋体" w:eastAsia="方正楷体_GBK"/>
        </w:rPr>
        <w:t>备注：本表可根据内容多少调整空格大小。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DB1CF6"/>
    <w:multiLevelType w:val="singleLevel"/>
    <w:tmpl w:val="E1DB1C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BC"/>
    <w:rsid w:val="00026C97"/>
    <w:rsid w:val="00033084"/>
    <w:rsid w:val="000867A3"/>
    <w:rsid w:val="00191CE3"/>
    <w:rsid w:val="001A7DF6"/>
    <w:rsid w:val="002262D8"/>
    <w:rsid w:val="00246A07"/>
    <w:rsid w:val="003B1D68"/>
    <w:rsid w:val="003B55EA"/>
    <w:rsid w:val="003F6937"/>
    <w:rsid w:val="00433CF3"/>
    <w:rsid w:val="00475F62"/>
    <w:rsid w:val="005364A6"/>
    <w:rsid w:val="00550F4A"/>
    <w:rsid w:val="005A71D0"/>
    <w:rsid w:val="005E14BC"/>
    <w:rsid w:val="005F5F68"/>
    <w:rsid w:val="00676464"/>
    <w:rsid w:val="006B1929"/>
    <w:rsid w:val="007C499F"/>
    <w:rsid w:val="008B1408"/>
    <w:rsid w:val="008F1EF3"/>
    <w:rsid w:val="009204D4"/>
    <w:rsid w:val="0092665E"/>
    <w:rsid w:val="009A5BBE"/>
    <w:rsid w:val="00A256D9"/>
    <w:rsid w:val="00AC48F4"/>
    <w:rsid w:val="00AD2D54"/>
    <w:rsid w:val="00BB09C1"/>
    <w:rsid w:val="00BE5039"/>
    <w:rsid w:val="00C64BDC"/>
    <w:rsid w:val="00C93826"/>
    <w:rsid w:val="00C95DB6"/>
    <w:rsid w:val="00D0347A"/>
    <w:rsid w:val="00D7225C"/>
    <w:rsid w:val="00D73D25"/>
    <w:rsid w:val="00EC5032"/>
    <w:rsid w:val="00F0138F"/>
    <w:rsid w:val="00F30939"/>
    <w:rsid w:val="00F563FA"/>
    <w:rsid w:val="00F56603"/>
    <w:rsid w:val="00F65F46"/>
    <w:rsid w:val="00FC2602"/>
    <w:rsid w:val="03DD3EA7"/>
    <w:rsid w:val="04AE7B23"/>
    <w:rsid w:val="2DC45B3D"/>
    <w:rsid w:val="33792CD7"/>
    <w:rsid w:val="39815512"/>
    <w:rsid w:val="46E666CD"/>
    <w:rsid w:val="48C11A45"/>
    <w:rsid w:val="50690777"/>
    <w:rsid w:val="52EA7436"/>
    <w:rsid w:val="5DA1368B"/>
    <w:rsid w:val="7F5A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正文 New New New New"/>
    <w:basedOn w:val="1"/>
    <w:qFormat/>
    <w:uiPriority w:val="0"/>
  </w:style>
  <w:style w:type="character" w:customStyle="1" w:styleId="11">
    <w:name w:val="font21"/>
    <w:basedOn w:val="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3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  <w:style w:type="character" w:customStyle="1" w:styleId="14">
    <w:name w:val="font31"/>
    <w:basedOn w:val="6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5">
    <w:name w:val="font41"/>
    <w:basedOn w:val="6"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9</Pages>
  <Words>2215</Words>
  <Characters>2919</Characters>
  <Lines>175</Lines>
  <Paragraphs>357</Paragraphs>
  <TotalTime>5</TotalTime>
  <ScaleCrop>false</ScaleCrop>
  <LinksUpToDate>false</LinksUpToDate>
  <CharactersWithSpaces>3113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2025-03-29T16:28:00Z</dcterms:created>
  <dc:creator>陈宇</dc:creator>
  <cp:lastModifiedBy>acer</cp:lastModifiedBy>
  <dcterms:modified xsi:type="dcterms:W3CDTF">2025-09-30T07:54:49Z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eyJoZGlkIjoiODgwZWY2MTc4MzM4ZTc3NzIwMGNjYzRiNzI5OGZkN2YiLCJ1c2VySWQiOiI3MjI0ODEzMTgifQ==</vt:lpwstr>
  </property>
  <property fmtid="{D5CDD505-2E9C-101B-9397-08002B2CF9AE}" pid="3" name="KSOProductBuildVer">
    <vt:lpwstr>2052-11.8.2.8875</vt:lpwstr>
  </property>
  <property fmtid="{D5CDD505-2E9C-101B-9397-08002B2CF9AE}" pid="4" name="ICV">
    <vt:lpwstr>206F738D0E62431ABF413164924FECA7_13</vt:lpwstr>
  </property>
</Properties>
</file>