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51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8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kern w:val="0"/>
          <w:sz w:val="27"/>
          <w:szCs w:val="27"/>
          <w:shd w:val="clear" w:fill="FFFFFF"/>
          <w:lang w:val="en-US" w:eastAsia="zh-CN" w:bidi="ar"/>
        </w:rPr>
        <w:t>经济管理学院202</w:t>
      </w:r>
      <w:r>
        <w:rPr>
          <w:rFonts w:hint="eastAsia" w:cs="宋体"/>
          <w:b w:val="0"/>
          <w:bCs w:val="0"/>
          <w:i w:val="0"/>
          <w:iCs w:val="0"/>
          <w:caps w:val="0"/>
          <w:color w:val="303133"/>
          <w:spacing w:val="0"/>
          <w:kern w:val="0"/>
          <w:sz w:val="27"/>
          <w:szCs w:val="27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kern w:val="0"/>
          <w:sz w:val="27"/>
          <w:szCs w:val="27"/>
          <w:shd w:val="clear" w:fill="FFFFFF"/>
          <w:lang w:val="en-US" w:eastAsia="zh-CN" w:bidi="ar"/>
        </w:rPr>
        <w:t>年国家励志奖学金名单公示</w:t>
      </w:r>
    </w:p>
    <w:p w14:paraId="1C3233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both"/>
        <w:rPr>
          <w:rFonts w:ascii="Segoe UI" w:hAnsi="Segoe UI" w:eastAsia="Segoe UI" w:cs="Segoe UI"/>
          <w:i w:val="0"/>
          <w:iCs w:val="0"/>
          <w:caps w:val="0"/>
          <w:color w:val="3031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</w:rPr>
        <w:t>全院师生:</w:t>
      </w:r>
    </w:p>
    <w:p w14:paraId="4A5EED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both"/>
        <w:rPr>
          <w:rFonts w:hint="default" w:ascii="Segoe UI" w:hAnsi="Segoe UI" w:eastAsia="Segoe UI" w:cs="Segoe UI"/>
          <w:i w:val="0"/>
          <w:iCs w:val="0"/>
          <w:caps w:val="0"/>
          <w:color w:val="3031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</w:rPr>
        <w:t>根据《重庆文理学院关于开展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</w:rPr>
        <w:t>年国家奖学金、国家励志奖学金和国家助学金评选工作的通知》文件精神，学院严格按照评审依据、评审条件及评审程序开展国家奖学金和国家励志奖学金评选工作，本着公开、公正、公平原则，经学生本人申请、年级评议小组评议、学院评审小组讨论，拟推选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李燕羽等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  <w:lang w:val="en-US" w:eastAsia="zh-CN"/>
        </w:rPr>
        <w:t>72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名同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</w:rPr>
        <w:t>学为国家励志奖学金推荐人选，现面向全院师生进行公示。</w:t>
      </w:r>
    </w:p>
    <w:p w14:paraId="14AD88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both"/>
        <w:rPr>
          <w:rFonts w:hint="default" w:ascii="Segoe UI" w:hAnsi="Segoe UI" w:eastAsia="Segoe UI" w:cs="Segoe UI"/>
          <w:i w:val="0"/>
          <w:iCs w:val="0"/>
          <w:caps w:val="0"/>
          <w:color w:val="303133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</w:rPr>
        <w:t>公示期为202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0月1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日—10月16日，公示渠道为经济管理学院网站、经济管理学院各年级QQ群。</w:t>
      </w:r>
    </w:p>
    <w:p w14:paraId="11BE38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both"/>
        <w:rPr>
          <w:rFonts w:hint="default" w:ascii="Segoe UI" w:hAnsi="Segoe UI" w:eastAsia="Segoe UI" w:cs="Segoe UI"/>
          <w:i w:val="0"/>
          <w:iCs w:val="0"/>
          <w:caps w:val="0"/>
          <w:color w:val="303133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希望全院师生关心我院学生的评奖评优工作，对公示学生若有异议，请于202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年10月16日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:00前通过电话、邮件或书信反馈到学院学工办。反映情况要实事求是，具体真实，实名反映，以便调查核实。</w:t>
      </w:r>
    </w:p>
    <w:p w14:paraId="08C048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="Segoe UI" w:hAnsi="Segoe UI" w:eastAsia="宋体" w:cs="Segoe UI"/>
          <w:color w:val="303133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联系电话：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  <w:lang w:val="en-US"/>
        </w:rPr>
        <w:t>023-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49685276</w:t>
      </w:r>
    </w:p>
    <w:p w14:paraId="55C669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both"/>
        <w:rPr>
          <w:rFonts w:hint="default" w:ascii="Segoe UI" w:hAnsi="Segoe UI" w:eastAsia="Segoe UI" w:cs="Segoe UI"/>
          <w:i w:val="0"/>
          <w:iCs w:val="0"/>
          <w:caps w:val="0"/>
          <w:color w:val="303133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联系邮箱：DayDayUp7171@163.com</w:t>
      </w:r>
    </w:p>
    <w:p w14:paraId="17CBD7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303133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                                                                                    经济管理学院</w:t>
      </w:r>
    </w:p>
    <w:p w14:paraId="08FE8F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303133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                                                                   二〇二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年十月十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highlight w:val="none"/>
          <w:shd w:val="clear" w:fill="FFFFFF"/>
        </w:rPr>
        <w:t>日</w:t>
      </w:r>
    </w:p>
    <w:p w14:paraId="4E0AB45D">
      <w:pP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</w:rPr>
      </w:pPr>
    </w:p>
    <w:p w14:paraId="233D9413"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7"/>
          <w:szCs w:val="27"/>
          <w:shd w:val="clear" w:fill="FFFFFF"/>
        </w:rPr>
        <w:t>具体名单见如下：</w:t>
      </w:r>
    </w:p>
    <w:tbl>
      <w:tblPr>
        <w:tblStyle w:val="5"/>
        <w:tblW w:w="10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306"/>
        <w:gridCol w:w="2839"/>
        <w:gridCol w:w="1948"/>
        <w:gridCol w:w="769"/>
        <w:gridCol w:w="1275"/>
        <w:gridCol w:w="1331"/>
      </w:tblGrid>
      <w:tr w14:paraId="643E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vMerge w:val="restart"/>
            <w:shd w:val="clear" w:color="auto" w:fill="auto"/>
            <w:vAlign w:val="center"/>
          </w:tcPr>
          <w:p w14:paraId="170E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vMerge w:val="restart"/>
            <w:shd w:val="clear" w:color="auto" w:fill="auto"/>
            <w:noWrap/>
            <w:vAlign w:val="center"/>
          </w:tcPr>
          <w:p w14:paraId="19D1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839" w:type="dxa"/>
            <w:vMerge w:val="restart"/>
            <w:shd w:val="clear" w:color="auto" w:fill="auto"/>
            <w:noWrap/>
            <w:vAlign w:val="center"/>
          </w:tcPr>
          <w:p w14:paraId="1D07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专业</w:t>
            </w:r>
          </w:p>
        </w:tc>
        <w:tc>
          <w:tcPr>
            <w:tcW w:w="1948" w:type="dxa"/>
            <w:vMerge w:val="restart"/>
            <w:shd w:val="clear" w:color="auto" w:fill="auto"/>
            <w:noWrap/>
            <w:vAlign w:val="center"/>
          </w:tcPr>
          <w:p w14:paraId="1E2F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学号</w:t>
            </w:r>
          </w:p>
        </w:tc>
        <w:tc>
          <w:tcPr>
            <w:tcW w:w="769" w:type="dxa"/>
            <w:vMerge w:val="restart"/>
            <w:shd w:val="clear" w:color="auto" w:fill="auto"/>
            <w:noWrap/>
            <w:vAlign w:val="center"/>
          </w:tcPr>
          <w:p w14:paraId="6F2F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14:paraId="661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民族</w:t>
            </w:r>
          </w:p>
        </w:tc>
        <w:tc>
          <w:tcPr>
            <w:tcW w:w="1331" w:type="dxa"/>
            <w:vMerge w:val="restart"/>
            <w:shd w:val="clear" w:color="auto" w:fill="auto"/>
            <w:noWrap/>
            <w:vAlign w:val="center"/>
          </w:tcPr>
          <w:p w14:paraId="50BC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入学年月</w:t>
            </w:r>
          </w:p>
        </w:tc>
      </w:tr>
      <w:tr w14:paraId="510C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44" w:type="dxa"/>
            <w:vMerge w:val="continue"/>
            <w:shd w:val="clear" w:color="auto" w:fill="auto"/>
            <w:vAlign w:val="center"/>
          </w:tcPr>
          <w:p w14:paraId="25DE5B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306" w:type="dxa"/>
            <w:vMerge w:val="continue"/>
            <w:shd w:val="clear" w:color="auto" w:fill="auto"/>
            <w:noWrap/>
            <w:vAlign w:val="center"/>
          </w:tcPr>
          <w:p w14:paraId="4BBBBC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839" w:type="dxa"/>
            <w:vMerge w:val="continue"/>
            <w:shd w:val="clear" w:color="auto" w:fill="auto"/>
            <w:noWrap/>
            <w:vAlign w:val="center"/>
          </w:tcPr>
          <w:p w14:paraId="653558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948" w:type="dxa"/>
            <w:vMerge w:val="continue"/>
            <w:shd w:val="clear" w:color="auto" w:fill="auto"/>
            <w:noWrap/>
            <w:vAlign w:val="center"/>
          </w:tcPr>
          <w:p w14:paraId="0ACA7F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noWrap/>
            <w:vAlign w:val="center"/>
          </w:tcPr>
          <w:p w14:paraId="67FFC8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noWrap/>
            <w:vAlign w:val="center"/>
          </w:tcPr>
          <w:p w14:paraId="3A5050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331" w:type="dxa"/>
            <w:vMerge w:val="continue"/>
            <w:shd w:val="clear" w:color="auto" w:fill="auto"/>
            <w:noWrap/>
            <w:vAlign w:val="center"/>
          </w:tcPr>
          <w:p w14:paraId="27F67E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</w:tr>
      <w:tr w14:paraId="3D49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7022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C5E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李燕羽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938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E40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202214014017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6B2B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59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38C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152F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74D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B0C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 胡嘉惠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671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298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202214014046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BF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27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8D1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6E3C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2D3D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804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 骆晓米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0A35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CED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202214014064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0746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3E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CB6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0801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45C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413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周妤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C37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0DC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202214014082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0E1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DF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720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4668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3AC6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888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吴春梅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038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9CD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202259144007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379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63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苗族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32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775D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4603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D2E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任金杰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22D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B45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202259144061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6139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6A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84E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233C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6130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8D5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何双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5D7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389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202259144029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10B7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9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53F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0532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0741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D9A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朱玉涛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A25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E46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202237914063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478F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80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苗族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3A4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48D7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0915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048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易露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11F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4F76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202237914064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1ACE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53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F56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323B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0598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380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莫丹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6AE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31E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202237914012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E03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64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94E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0EDC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75D6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11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F8F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韩晓冉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2E9D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法学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EB3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202207274044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36F3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D9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B17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15D8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3CA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2F3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肖雯静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540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法学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955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202207274029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6BE5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F1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8E8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351D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191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415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王艳妮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85A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56C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202237914032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09CF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F2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AB5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487C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0A4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14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576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张俊豪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EEA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87E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202237914043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1169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A7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9A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182A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578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28D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易艳丽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DA2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B27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202237914027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625B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F3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54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2FC4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61F0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1AB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陈昭颖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590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8ED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202237444011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65EB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8F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BB5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4AA3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7CEE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64C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于妙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826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14B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202237444034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311E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31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FC6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2D3A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2205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DA1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董兰婷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64A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741B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202314014098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030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49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90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4794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B9A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E0E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何晟怡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01CE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7CC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202314014010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5AE0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4F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911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14F6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0371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A4C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赵青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D0C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E3E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202314014075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680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1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705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6BDC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D3A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D98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邹苗苗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626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616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202314010494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3323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9C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A26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47E8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989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AE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马小莹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69D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2DE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202314014072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E5C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B1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B43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6A2D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F14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8FB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张雯星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B5A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23A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202314014016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1010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FD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8CB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3EF8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6FF7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24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F8C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侯凌霄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1D7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366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202359134025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5731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0D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A75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40C2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7BB6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F2E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代丽宏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F4A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AAC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202359134017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3FE9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7C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742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20AD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0EE3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8A6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滕俊清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5C9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048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202202379038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290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2E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苗族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B01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18D6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2FDE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241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何宇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49B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7A7F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202202379021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1D7C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61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B8E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4431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9A8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29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马杨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5A3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30D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202212094027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17C2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CA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0C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6538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3FA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695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王柳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5FF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88A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202237359035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478B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19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51E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2A07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277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AC5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刘涵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F3E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7A6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202237359062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4364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01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苗族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853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22B6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638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561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田艳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AB7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C28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202237359027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69A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40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176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5337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393D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FF7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唐嘉翊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F64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C11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202237359012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06B1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0D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白族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2F0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1262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460E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9CB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张瑜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A3E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55C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202212094014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0BD0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D2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AD9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09D3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2614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34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391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陈佳乐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2FC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687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202212094026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4D24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66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4E1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1850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6AAA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958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侯兴鹏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3E0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935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202212094029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A53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73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8FC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28F6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420A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435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李可银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CCD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5AB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202212094058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04E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AA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9A0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2022.09</w:t>
            </w:r>
          </w:p>
        </w:tc>
      </w:tr>
      <w:tr w14:paraId="3C66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717D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956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杨秋月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F6E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104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202312094013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BC7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D7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7FC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6221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3737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012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吴万瑶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8E9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529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202312094017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16C1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7F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6D4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1266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2E31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FAA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肖平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1F5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F75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202312094018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6A5B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4F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AA2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5AD7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FD0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A99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曾钰淞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0C16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7DC7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202312094111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31FE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E5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8C4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4149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4D6D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6E3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洪宗沙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F57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7BB2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202312094114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5F95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06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5D5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6E14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4095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CF0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赵潇雨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18A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290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202337374021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3001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58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221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50F5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3022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391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黄丽晶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4F8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4E3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202312094020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C3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B2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2D7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1875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0858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44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3F1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刘敏佳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7CD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C0A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202337444014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0776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39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FCF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630A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680B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277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贾彩琳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903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685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202302434016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5347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57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EB9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6141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129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5EA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谢扬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76F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449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202302434005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87B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4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D46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1204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F52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2E9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王浚华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E08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法学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7821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202307274020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5BFB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13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932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5EF3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6946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477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肖瑶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61B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E1D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202337444027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608F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88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927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3285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60A5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543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刘星雨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AFA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C9E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202302434006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6481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FA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46C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1982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41E6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CCA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安芬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EF2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法学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7305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202307274002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376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08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F01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3C4F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432C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C8C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何焕兰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5CB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7BD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202302434030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D59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40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5B5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3C0E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61F2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4FC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陈洁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1A5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法学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360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202307274041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051B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F2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EA0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2023.09</w:t>
            </w:r>
          </w:p>
        </w:tc>
      </w:tr>
      <w:tr w14:paraId="4B7B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7554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EFF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包婷婷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951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D2A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202437444028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32F3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C9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190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06BC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4847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54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221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陈昱玲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0259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20E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202412094006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338E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17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750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3518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217F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50A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陈欣玥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3B2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B01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202412094078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D43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19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CE2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2BAF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0207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79D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张自茹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5A7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12E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202437444029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5AC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AB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897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1D55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641B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490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李爽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95D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2B8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202402434001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1375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BA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C92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7EE0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6DA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948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廖文艺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366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DD9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202437444036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A79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5D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A1F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7E44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3F1A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732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易筱彤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A3A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8DB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202402434034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15AC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CD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34C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327B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7AB2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47B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张培博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C02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FD6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202412094018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05B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F3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7BB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7A01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D28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487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罗玉洁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44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C1B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202412094068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C7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C9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813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562D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785C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926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洪桂花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073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8F5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202437444004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476D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AC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苗族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7C2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3C3F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02D9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C05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杨巧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538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BF2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202437374022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0406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A1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677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083F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316D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64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963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陈浏宇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0143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0F8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202437374027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EA3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FB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19A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42D4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6149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1F4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庞冬颖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863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法学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6FF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202407274039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BDB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07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满族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EAA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7E17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1F6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F96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冉知玉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A91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法学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9E4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202407274012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82A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F9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8F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25E0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5ABE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778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李润阳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64E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法学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EF3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202407274053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580F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23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DD0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6766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63D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E80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周锐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CD8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7D85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202414014078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13C5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BA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77B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3B77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20FD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8CA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肖静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F04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03F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202414014011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4B3A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C1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BE4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5A52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EC3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1A5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李颜清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F82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958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202414014047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51C6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8D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EDC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7177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1F49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2A5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刘畅畅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02B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AD9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202414014049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4C7C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D3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0AA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  <w:tr w14:paraId="77F6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14:paraId="2162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8E0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41F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3E5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202414014003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3004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1C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汉族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277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2024.09</w:t>
            </w:r>
          </w:p>
        </w:tc>
      </w:tr>
    </w:tbl>
    <w:p w14:paraId="656560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94D98"/>
    <w:rsid w:val="051A0904"/>
    <w:rsid w:val="07C025C7"/>
    <w:rsid w:val="3F094D98"/>
    <w:rsid w:val="5C321D2A"/>
    <w:rsid w:val="6D2E0D54"/>
    <w:rsid w:val="7AD3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1341</Words>
  <Characters>2682</Characters>
  <Lines>0</Lines>
  <Paragraphs>0</Paragraphs>
  <TotalTime>6</TotalTime>
  <ScaleCrop>false</ScaleCrop>
  <LinksUpToDate>false</LinksUpToDate>
  <CharactersWithSpaces>2835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2025-10-13T11:51:00Z</dcterms:created>
  <dc:creator>its28</dc:creator>
  <cp:lastModifiedBy>Amireux</cp:lastModifiedBy>
  <dcterms:modified xsi:type="dcterms:W3CDTF">2025-10-13T14:35:26Z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39DA01CF814F4A4C97794806038EC840_13</vt:lpwstr>
  </property>
  <property fmtid="{D5CDD505-2E9C-101B-9397-08002B2CF9AE}" pid="4" name="KSOTemplateDocerSaveRecord">
    <vt:lpwstr>eyJoZGlkIjoiZjI5NGEzMWIwOTQzYTlhYzE3MGYwNGQ2Yzc3NjIzN2YiLCJ1c2VySWQiOiIxMDQ0MDA5Njg0In0=</vt:lpwstr>
  </property>
</Properties>
</file>